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FC75" w14:textId="58113535" w:rsidR="00662930" w:rsidRDefault="00FA6F7F" w:rsidP="00FA6F7F">
      <w:pPr>
        <w:shd w:val="clear" w:color="auto" w:fill="FFFFFF"/>
        <w:spacing w:after="199" w:line="315" w:lineRule="atLeast"/>
        <w:jc w:val="right"/>
        <w:rPr>
          <w:rFonts w:ascii="Arial" w:eastAsia="Times New Roman" w:hAnsi="Arial" w:cs="Arial"/>
          <w:color w:val="495057"/>
          <w:sz w:val="21"/>
          <w:szCs w:val="21"/>
          <w:lang w:eastAsia="nl-NL"/>
        </w:rPr>
      </w:pPr>
      <w:r>
        <w:rPr>
          <w:rFonts w:ascii="Arial" w:eastAsia="Times New Roman" w:hAnsi="Arial" w:cs="Arial"/>
          <w:color w:val="495057"/>
          <w:sz w:val="21"/>
          <w:szCs w:val="21"/>
          <w:lang w:eastAsia="nl-NL"/>
        </w:rPr>
        <w:t>Rotterdam, vrijdag 5 november, 2021</w:t>
      </w:r>
    </w:p>
    <w:p w14:paraId="695750B0" w14:textId="77777777" w:rsidR="00FA6F7F" w:rsidRPr="00662930" w:rsidRDefault="00FA6F7F" w:rsidP="00FA6F7F">
      <w:pPr>
        <w:shd w:val="clear" w:color="auto" w:fill="FFFFFF"/>
        <w:spacing w:after="199" w:line="315" w:lineRule="atLeast"/>
        <w:jc w:val="right"/>
        <w:rPr>
          <w:rFonts w:ascii="Arial" w:eastAsia="Times New Roman" w:hAnsi="Arial" w:cs="Arial"/>
          <w:color w:val="495057"/>
          <w:sz w:val="21"/>
          <w:szCs w:val="21"/>
          <w:lang w:eastAsia="nl-NL"/>
        </w:rPr>
      </w:pPr>
    </w:p>
    <w:p w14:paraId="4AB6FB88" w14:textId="77777777" w:rsidR="00662930" w:rsidRPr="00662930" w:rsidRDefault="00662930" w:rsidP="00662930">
      <w:pPr>
        <w:shd w:val="clear" w:color="auto" w:fill="FFFFFF"/>
        <w:spacing w:after="199" w:line="315" w:lineRule="atLeast"/>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Beste werkplekbegeleider,</w:t>
      </w:r>
    </w:p>
    <w:p w14:paraId="2A6CAA9A" w14:textId="77777777" w:rsidR="00CC28D6" w:rsidRDefault="00662930" w:rsidP="00662930">
      <w:pPr>
        <w:shd w:val="clear" w:color="auto" w:fill="FFFFFF"/>
        <w:spacing w:after="199" w:line="315" w:lineRule="atLeast"/>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Wat fijn dat u dit schooljaar één van onze studenten begeleidt</w:t>
      </w:r>
      <w:r w:rsidR="00CC28D6">
        <w:rPr>
          <w:rFonts w:ascii="Arial" w:eastAsia="Times New Roman" w:hAnsi="Arial" w:cs="Arial"/>
          <w:color w:val="495057"/>
          <w:sz w:val="21"/>
          <w:szCs w:val="21"/>
          <w:lang w:eastAsia="nl-NL"/>
        </w:rPr>
        <w:t>.</w:t>
      </w:r>
      <w:r w:rsidRPr="00662930">
        <w:rPr>
          <w:rFonts w:ascii="Arial" w:eastAsia="Times New Roman" w:hAnsi="Arial" w:cs="Arial"/>
          <w:color w:val="495057"/>
          <w:sz w:val="21"/>
          <w:szCs w:val="21"/>
          <w:lang w:eastAsia="nl-NL"/>
        </w:rPr>
        <w:t xml:space="preserve"> Dit blok volgen onze studenten </w:t>
      </w:r>
      <w:r>
        <w:rPr>
          <w:rFonts w:ascii="Arial" w:eastAsia="Times New Roman" w:hAnsi="Arial" w:cs="Arial"/>
          <w:color w:val="495057"/>
          <w:sz w:val="21"/>
          <w:szCs w:val="21"/>
          <w:lang w:eastAsia="nl-NL"/>
        </w:rPr>
        <w:t>de cursus</w:t>
      </w:r>
      <w:r w:rsidRPr="00662930">
        <w:rPr>
          <w:rFonts w:ascii="Arial" w:eastAsia="Times New Roman" w:hAnsi="Arial" w:cs="Arial"/>
          <w:color w:val="495057"/>
          <w:sz w:val="21"/>
          <w:szCs w:val="21"/>
          <w:lang w:eastAsia="nl-NL"/>
        </w:rPr>
        <w:t xml:space="preserve"> </w:t>
      </w:r>
      <w:r>
        <w:rPr>
          <w:rFonts w:ascii="Arial" w:eastAsia="Times New Roman" w:hAnsi="Arial" w:cs="Arial"/>
          <w:color w:val="495057"/>
          <w:sz w:val="21"/>
          <w:szCs w:val="21"/>
          <w:lang w:eastAsia="nl-NL"/>
        </w:rPr>
        <w:t>Didactiek n2: Lesgeven met ICT</w:t>
      </w:r>
      <w:r w:rsidRPr="00662930">
        <w:rPr>
          <w:rFonts w:ascii="Arial" w:eastAsia="Times New Roman" w:hAnsi="Arial" w:cs="Arial"/>
          <w:color w:val="495057"/>
          <w:sz w:val="21"/>
          <w:szCs w:val="21"/>
          <w:lang w:eastAsia="nl-NL"/>
        </w:rPr>
        <w:t xml:space="preserve"> op de Hogeschool Rotterdam. Het is de bedoeling dat onze studenten steeds bekwamer worden op het gebied van digitale leermiddelen</w:t>
      </w:r>
      <w:r>
        <w:rPr>
          <w:rFonts w:ascii="Arial" w:eastAsia="Times New Roman" w:hAnsi="Arial" w:cs="Arial"/>
          <w:color w:val="495057"/>
          <w:sz w:val="21"/>
          <w:szCs w:val="21"/>
          <w:lang w:eastAsia="nl-NL"/>
        </w:rPr>
        <w:t xml:space="preserve"> en mediawijsheid.</w:t>
      </w:r>
      <w:r w:rsidRPr="00662930">
        <w:rPr>
          <w:rFonts w:ascii="Arial" w:eastAsia="Times New Roman" w:hAnsi="Arial" w:cs="Arial"/>
          <w:color w:val="495057"/>
          <w:sz w:val="21"/>
          <w:szCs w:val="21"/>
          <w:lang w:eastAsia="nl-NL"/>
        </w:rPr>
        <w:t xml:space="preserve"> Om dat te realiseren gaan ze aan de slag met het ontwikkelen en arrangeren van digitaal leermateriaal</w:t>
      </w:r>
      <w:r>
        <w:rPr>
          <w:rFonts w:ascii="Arial" w:eastAsia="Times New Roman" w:hAnsi="Arial" w:cs="Arial"/>
          <w:color w:val="495057"/>
          <w:sz w:val="21"/>
          <w:szCs w:val="21"/>
          <w:lang w:eastAsia="nl-NL"/>
        </w:rPr>
        <w:t xml:space="preserve"> en verdiepen ze zich middels een casusopdracht in het concept mediawijsheid</w:t>
      </w:r>
      <w:r w:rsidRPr="00662930">
        <w:rPr>
          <w:rFonts w:ascii="Arial" w:eastAsia="Times New Roman" w:hAnsi="Arial" w:cs="Arial"/>
          <w:color w:val="495057"/>
          <w:sz w:val="21"/>
          <w:szCs w:val="21"/>
          <w:lang w:eastAsia="nl-NL"/>
        </w:rPr>
        <w:t xml:space="preserve">. </w:t>
      </w:r>
    </w:p>
    <w:p w14:paraId="7E797140" w14:textId="34FE4112" w:rsidR="00662930" w:rsidRPr="00662930" w:rsidRDefault="00FA6F7F" w:rsidP="00662930">
      <w:pPr>
        <w:shd w:val="clear" w:color="auto" w:fill="FFFFFF"/>
        <w:spacing w:after="199" w:line="315" w:lineRule="atLeast"/>
        <w:rPr>
          <w:rFonts w:ascii="Arial" w:eastAsia="Times New Roman" w:hAnsi="Arial" w:cs="Arial"/>
          <w:color w:val="495057"/>
          <w:sz w:val="21"/>
          <w:szCs w:val="21"/>
          <w:lang w:eastAsia="nl-NL"/>
        </w:rPr>
      </w:pPr>
      <w:r>
        <w:rPr>
          <w:rFonts w:ascii="Arial" w:eastAsia="Times New Roman" w:hAnsi="Arial" w:cs="Arial"/>
          <w:color w:val="495057"/>
          <w:sz w:val="21"/>
          <w:szCs w:val="21"/>
          <w:lang w:eastAsia="nl-NL"/>
        </w:rPr>
        <w:t xml:space="preserve">Voor de eerste opdracht, het ontwerpen van een digitaal leerarrangement, </w:t>
      </w:r>
      <w:r w:rsidR="00662930">
        <w:rPr>
          <w:rFonts w:ascii="Arial" w:eastAsia="Times New Roman" w:hAnsi="Arial" w:cs="Arial"/>
          <w:color w:val="495057"/>
          <w:sz w:val="21"/>
          <w:szCs w:val="21"/>
          <w:lang w:eastAsia="nl-NL"/>
        </w:rPr>
        <w:t xml:space="preserve">maken </w:t>
      </w:r>
      <w:r>
        <w:rPr>
          <w:rFonts w:ascii="Arial" w:eastAsia="Times New Roman" w:hAnsi="Arial" w:cs="Arial"/>
          <w:color w:val="495057"/>
          <w:sz w:val="21"/>
          <w:szCs w:val="21"/>
          <w:lang w:eastAsia="nl-NL"/>
        </w:rPr>
        <w:t xml:space="preserve">de studenten </w:t>
      </w:r>
      <w:r w:rsidR="00662930">
        <w:rPr>
          <w:rFonts w:ascii="Arial" w:eastAsia="Times New Roman" w:hAnsi="Arial" w:cs="Arial"/>
          <w:color w:val="495057"/>
          <w:sz w:val="21"/>
          <w:szCs w:val="21"/>
          <w:lang w:eastAsia="nl-NL"/>
        </w:rPr>
        <w:t xml:space="preserve">in principe een keuze uit drie verschillende platforms: Wikiwijs, Google Sites/Classroom en Microsoft Class Notebook. Natuurlijk is het </w:t>
      </w:r>
      <w:r>
        <w:rPr>
          <w:rFonts w:ascii="Arial" w:eastAsia="Times New Roman" w:hAnsi="Arial" w:cs="Arial"/>
          <w:color w:val="495057"/>
          <w:sz w:val="21"/>
          <w:szCs w:val="21"/>
          <w:lang w:eastAsia="nl-NL"/>
        </w:rPr>
        <w:t xml:space="preserve">ook </w:t>
      </w:r>
      <w:r w:rsidR="00662930">
        <w:rPr>
          <w:rFonts w:ascii="Arial" w:eastAsia="Times New Roman" w:hAnsi="Arial" w:cs="Arial"/>
          <w:color w:val="495057"/>
          <w:sz w:val="21"/>
          <w:szCs w:val="21"/>
          <w:lang w:eastAsia="nl-NL"/>
        </w:rPr>
        <w:t xml:space="preserve">mogelijk en zelfs wenselijk als de digitale leeromgeving van de school hiervoor ingezet kan worden. Daarbij is het wel van belang dat deze leeromgeving de mogelijkheid biedt een op zichzelf staand online arrangement te ontwerpen dat voldoet aan de eisen van de opdracht. </w:t>
      </w:r>
    </w:p>
    <w:p w14:paraId="697D74B9" w14:textId="19131EE4" w:rsidR="00662930" w:rsidRPr="00662930" w:rsidRDefault="00CC28D6" w:rsidP="00662930">
      <w:pPr>
        <w:shd w:val="clear" w:color="auto" w:fill="FFFFFF"/>
        <w:spacing w:after="199" w:line="315" w:lineRule="atLeast"/>
        <w:rPr>
          <w:rFonts w:ascii="Arial" w:eastAsia="Times New Roman" w:hAnsi="Arial" w:cs="Arial"/>
          <w:color w:val="495057"/>
          <w:sz w:val="21"/>
          <w:szCs w:val="21"/>
          <w:lang w:eastAsia="nl-NL"/>
        </w:rPr>
      </w:pPr>
      <w:r>
        <w:rPr>
          <w:rFonts w:ascii="Arial" w:eastAsia="Times New Roman" w:hAnsi="Arial" w:cs="Arial"/>
          <w:color w:val="495057"/>
          <w:sz w:val="21"/>
          <w:szCs w:val="21"/>
          <w:lang w:eastAsia="nl-NL"/>
        </w:rPr>
        <w:t>Ook is het v</w:t>
      </w:r>
      <w:r w:rsidR="00662930">
        <w:rPr>
          <w:rFonts w:ascii="Arial" w:eastAsia="Times New Roman" w:hAnsi="Arial" w:cs="Arial"/>
          <w:color w:val="495057"/>
          <w:sz w:val="21"/>
          <w:szCs w:val="21"/>
          <w:lang w:eastAsia="nl-NL"/>
        </w:rPr>
        <w:t>oor het online arrangement</w:t>
      </w:r>
      <w:r w:rsidR="00662930" w:rsidRPr="00662930">
        <w:rPr>
          <w:rFonts w:ascii="Arial" w:eastAsia="Times New Roman" w:hAnsi="Arial" w:cs="Arial"/>
          <w:color w:val="495057"/>
          <w:sz w:val="21"/>
          <w:szCs w:val="21"/>
          <w:lang w:eastAsia="nl-NL"/>
        </w:rPr>
        <w:t xml:space="preserve"> belangrijk dat het duidelijk is wa</w:t>
      </w:r>
      <w:r w:rsidR="00662930">
        <w:rPr>
          <w:rFonts w:ascii="Arial" w:eastAsia="Times New Roman" w:hAnsi="Arial" w:cs="Arial"/>
          <w:color w:val="495057"/>
          <w:sz w:val="21"/>
          <w:szCs w:val="21"/>
          <w:lang w:eastAsia="nl-NL"/>
        </w:rPr>
        <w:t xml:space="preserve">t het </w:t>
      </w:r>
      <w:r>
        <w:rPr>
          <w:rFonts w:ascii="Arial" w:eastAsia="Times New Roman" w:hAnsi="Arial" w:cs="Arial"/>
          <w:color w:val="495057"/>
          <w:sz w:val="21"/>
          <w:szCs w:val="21"/>
          <w:lang w:eastAsia="nl-NL"/>
        </w:rPr>
        <w:t>inhoudelijk</w:t>
      </w:r>
      <w:r w:rsidR="00FA6F7F">
        <w:rPr>
          <w:rFonts w:ascii="Arial" w:eastAsia="Times New Roman" w:hAnsi="Arial" w:cs="Arial"/>
          <w:color w:val="495057"/>
          <w:sz w:val="21"/>
          <w:szCs w:val="21"/>
          <w:lang w:eastAsia="nl-NL"/>
        </w:rPr>
        <w:t>e</w:t>
      </w:r>
      <w:r>
        <w:rPr>
          <w:rFonts w:ascii="Arial" w:eastAsia="Times New Roman" w:hAnsi="Arial" w:cs="Arial"/>
          <w:color w:val="495057"/>
          <w:sz w:val="21"/>
          <w:szCs w:val="21"/>
          <w:lang w:eastAsia="nl-NL"/>
        </w:rPr>
        <w:t xml:space="preserve"> </w:t>
      </w:r>
      <w:r w:rsidR="00662930">
        <w:rPr>
          <w:rFonts w:ascii="Arial" w:eastAsia="Times New Roman" w:hAnsi="Arial" w:cs="Arial"/>
          <w:color w:val="495057"/>
          <w:sz w:val="21"/>
          <w:szCs w:val="21"/>
          <w:lang w:eastAsia="nl-NL"/>
        </w:rPr>
        <w:t>onderwerp is.</w:t>
      </w:r>
      <w:r w:rsidR="00662930" w:rsidRPr="00662930">
        <w:rPr>
          <w:rFonts w:ascii="Arial" w:eastAsia="Times New Roman" w:hAnsi="Arial" w:cs="Arial"/>
          <w:color w:val="495057"/>
          <w:sz w:val="21"/>
          <w:szCs w:val="21"/>
          <w:lang w:eastAsia="nl-NL"/>
        </w:rPr>
        <w:t xml:space="preserve"> Daarom vragen we onze student</w:t>
      </w:r>
      <w:r w:rsidR="00662930">
        <w:rPr>
          <w:rFonts w:ascii="Arial" w:eastAsia="Times New Roman" w:hAnsi="Arial" w:cs="Arial"/>
          <w:color w:val="495057"/>
          <w:sz w:val="21"/>
          <w:szCs w:val="21"/>
          <w:lang w:eastAsia="nl-NL"/>
        </w:rPr>
        <w:t>en</w:t>
      </w:r>
      <w:r w:rsidR="00662930" w:rsidRPr="00662930">
        <w:rPr>
          <w:rFonts w:ascii="Arial" w:eastAsia="Times New Roman" w:hAnsi="Arial" w:cs="Arial"/>
          <w:color w:val="495057"/>
          <w:sz w:val="21"/>
          <w:szCs w:val="21"/>
          <w:lang w:eastAsia="nl-NL"/>
        </w:rPr>
        <w:t xml:space="preserve"> met u in overleg te gaan over het onderwerp</w:t>
      </w:r>
      <w:r>
        <w:rPr>
          <w:rFonts w:ascii="Arial" w:eastAsia="Times New Roman" w:hAnsi="Arial" w:cs="Arial"/>
          <w:color w:val="495057"/>
          <w:sz w:val="21"/>
          <w:szCs w:val="21"/>
          <w:lang w:eastAsia="nl-NL"/>
        </w:rPr>
        <w:t xml:space="preserve"> en de doelgroep</w:t>
      </w:r>
      <w:r w:rsidR="00662930" w:rsidRPr="00662930">
        <w:rPr>
          <w:rFonts w:ascii="Arial" w:eastAsia="Times New Roman" w:hAnsi="Arial" w:cs="Arial"/>
          <w:color w:val="495057"/>
          <w:sz w:val="21"/>
          <w:szCs w:val="21"/>
          <w:lang w:eastAsia="nl-NL"/>
        </w:rPr>
        <w:t xml:space="preserve"> van de </w:t>
      </w:r>
      <w:r w:rsidR="00662930">
        <w:rPr>
          <w:rFonts w:ascii="Arial" w:eastAsia="Times New Roman" w:hAnsi="Arial" w:cs="Arial"/>
          <w:color w:val="495057"/>
          <w:sz w:val="21"/>
          <w:szCs w:val="21"/>
          <w:lang w:eastAsia="nl-NL"/>
        </w:rPr>
        <w:t>online leeromgeving</w:t>
      </w:r>
      <w:r>
        <w:rPr>
          <w:rFonts w:ascii="Arial" w:eastAsia="Times New Roman" w:hAnsi="Arial" w:cs="Arial"/>
          <w:color w:val="495057"/>
          <w:sz w:val="21"/>
          <w:szCs w:val="21"/>
          <w:lang w:eastAsia="nl-NL"/>
        </w:rPr>
        <w:t xml:space="preserve"> en welk platform het meest geschikt is voor deze opdracht</w:t>
      </w:r>
      <w:r w:rsidR="00662930" w:rsidRPr="00662930">
        <w:rPr>
          <w:rFonts w:ascii="Arial" w:eastAsia="Times New Roman" w:hAnsi="Arial" w:cs="Arial"/>
          <w:color w:val="495057"/>
          <w:sz w:val="21"/>
          <w:szCs w:val="21"/>
          <w:lang w:eastAsia="nl-NL"/>
        </w:rPr>
        <w:t>.</w:t>
      </w:r>
    </w:p>
    <w:p w14:paraId="0CF3C702" w14:textId="13C75654" w:rsidR="00662930" w:rsidRPr="00662930" w:rsidRDefault="00CC28D6" w:rsidP="00662930">
      <w:pPr>
        <w:shd w:val="clear" w:color="auto" w:fill="FFFFFF"/>
        <w:spacing w:after="199" w:line="315" w:lineRule="atLeast"/>
        <w:rPr>
          <w:rFonts w:ascii="Arial" w:eastAsia="Times New Roman" w:hAnsi="Arial" w:cs="Arial"/>
          <w:color w:val="495057"/>
          <w:sz w:val="21"/>
          <w:szCs w:val="21"/>
          <w:lang w:eastAsia="nl-NL"/>
        </w:rPr>
      </w:pPr>
      <w:r>
        <w:rPr>
          <w:rFonts w:ascii="Arial" w:eastAsia="Times New Roman" w:hAnsi="Arial" w:cs="Arial"/>
          <w:color w:val="495057"/>
          <w:sz w:val="21"/>
          <w:szCs w:val="21"/>
          <w:lang w:eastAsia="nl-NL"/>
        </w:rPr>
        <w:t>Voor wat betreft het onderwerp zijn</w:t>
      </w:r>
      <w:r w:rsidR="00662930" w:rsidRPr="00662930">
        <w:rPr>
          <w:rFonts w:ascii="Arial" w:eastAsia="Times New Roman" w:hAnsi="Arial" w:cs="Arial"/>
          <w:color w:val="495057"/>
          <w:sz w:val="21"/>
          <w:szCs w:val="21"/>
          <w:lang w:eastAsia="nl-NL"/>
        </w:rPr>
        <w:t xml:space="preserve"> een aantal opties mogelijk:</w:t>
      </w:r>
    </w:p>
    <w:p w14:paraId="7F265D7B" w14:textId="1E2FB493" w:rsidR="00662930" w:rsidRPr="00662930" w:rsidRDefault="00662930" w:rsidP="00CC28D6">
      <w:pPr>
        <w:numPr>
          <w:ilvl w:val="0"/>
          <w:numId w:val="1"/>
        </w:numPr>
        <w:shd w:val="clear" w:color="auto" w:fill="FFFFFF"/>
        <w:spacing w:before="100" w:beforeAutospacing="1" w:after="100" w:afterAutospacing="1" w:line="400" w:lineRule="atLeast"/>
        <w:ind w:left="284"/>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 xml:space="preserve">Bekijk samen waar de leerlingen of studenten </w:t>
      </w:r>
      <w:r w:rsidR="00C0495C">
        <w:rPr>
          <w:rFonts w:ascii="Arial" w:eastAsia="Times New Roman" w:hAnsi="Arial" w:cs="Arial"/>
          <w:color w:val="495057"/>
          <w:sz w:val="21"/>
          <w:szCs w:val="21"/>
          <w:lang w:eastAsia="nl-NL"/>
        </w:rPr>
        <w:t xml:space="preserve">ongeveer begin februari </w:t>
      </w:r>
      <w:r w:rsidRPr="00662930">
        <w:rPr>
          <w:rFonts w:ascii="Arial" w:eastAsia="Times New Roman" w:hAnsi="Arial" w:cs="Arial"/>
          <w:color w:val="495057"/>
          <w:sz w:val="21"/>
          <w:szCs w:val="21"/>
          <w:lang w:eastAsia="nl-NL"/>
        </w:rPr>
        <w:t>zijn. Vervang een gedeelte van de methode met het</w:t>
      </w:r>
      <w:r w:rsidR="00CC28D6">
        <w:rPr>
          <w:rFonts w:ascii="Arial" w:eastAsia="Times New Roman" w:hAnsi="Arial" w:cs="Arial"/>
          <w:color w:val="495057"/>
          <w:sz w:val="21"/>
          <w:szCs w:val="21"/>
          <w:lang w:eastAsia="nl-NL"/>
        </w:rPr>
        <w:t xml:space="preserve"> </w:t>
      </w:r>
      <w:r w:rsidRPr="00662930">
        <w:rPr>
          <w:rFonts w:ascii="Arial" w:eastAsia="Times New Roman" w:hAnsi="Arial" w:cs="Arial"/>
          <w:color w:val="495057"/>
          <w:sz w:val="21"/>
          <w:szCs w:val="21"/>
          <w:lang w:eastAsia="nl-NL"/>
        </w:rPr>
        <w:t>leerarrangement van onze student.</w:t>
      </w:r>
    </w:p>
    <w:p w14:paraId="7DDD3C01" w14:textId="77777777" w:rsidR="00662930" w:rsidRPr="00662930" w:rsidRDefault="00662930" w:rsidP="00CC28D6">
      <w:pPr>
        <w:numPr>
          <w:ilvl w:val="0"/>
          <w:numId w:val="1"/>
        </w:numPr>
        <w:shd w:val="clear" w:color="auto" w:fill="FFFFFF"/>
        <w:spacing w:before="100" w:beforeAutospacing="1" w:after="100" w:afterAutospacing="1" w:line="400" w:lineRule="atLeast"/>
        <w:ind w:left="284"/>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Bedenk samen een onderwerp dat niet aan bod komt in de methode maar wel relevant is voor de leerlingen of studenten.</w:t>
      </w:r>
    </w:p>
    <w:p w14:paraId="2B53EA2D" w14:textId="77777777" w:rsidR="00662930" w:rsidRPr="00662930" w:rsidRDefault="00662930" w:rsidP="00CC28D6">
      <w:pPr>
        <w:numPr>
          <w:ilvl w:val="0"/>
          <w:numId w:val="1"/>
        </w:numPr>
        <w:shd w:val="clear" w:color="auto" w:fill="FFFFFF"/>
        <w:spacing w:before="100" w:beforeAutospacing="1" w:after="100" w:afterAutospacing="1" w:line="400" w:lineRule="atLeast"/>
        <w:ind w:left="284"/>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Bedenk samen welk onderwerp of hoofdstuk een knelpunt is in het curriculum. Waar lopen leerlingen of studenten met grote regelmaat op vast? Onze student zou dan een remedial arrangement kunnen ontwikkelen daarvoor.</w:t>
      </w:r>
    </w:p>
    <w:p w14:paraId="4D4B84E8" w14:textId="40F4125A" w:rsidR="00662930" w:rsidRDefault="00662930" w:rsidP="00662930">
      <w:pPr>
        <w:shd w:val="clear" w:color="auto" w:fill="FFFFFF"/>
        <w:spacing w:after="199" w:line="315" w:lineRule="atLeast"/>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Onze student kan pas beginnen met het ontwerpen van het leerarrangement als er een onderwerp en doelgroep is vastgesteld. Daarom is het van belang dat hier op korte termijn overleg over plaatsvindt.</w:t>
      </w:r>
    </w:p>
    <w:p w14:paraId="7C936BBB" w14:textId="280C721D" w:rsidR="00FA6F7F" w:rsidRDefault="00FA6F7F" w:rsidP="00FA6F7F">
      <w:pPr>
        <w:shd w:val="clear" w:color="auto" w:fill="FFFFFF"/>
        <w:spacing w:after="199" w:line="315" w:lineRule="atLeast"/>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 xml:space="preserve">Uiteindelijk is het de bedoeling dat onze studenten </w:t>
      </w:r>
      <w:r>
        <w:rPr>
          <w:rFonts w:ascii="Arial" w:eastAsia="Times New Roman" w:hAnsi="Arial" w:cs="Arial"/>
          <w:color w:val="495057"/>
          <w:sz w:val="21"/>
          <w:szCs w:val="21"/>
          <w:lang w:eastAsia="nl-NL"/>
        </w:rPr>
        <w:t>uw</w:t>
      </w:r>
      <w:r w:rsidRPr="00662930">
        <w:rPr>
          <w:rFonts w:ascii="Arial" w:eastAsia="Times New Roman" w:hAnsi="Arial" w:cs="Arial"/>
          <w:color w:val="495057"/>
          <w:sz w:val="21"/>
          <w:szCs w:val="21"/>
          <w:lang w:eastAsia="nl-NL"/>
        </w:rPr>
        <w:t xml:space="preserve"> leerlingen of studenten</w:t>
      </w:r>
      <w:r>
        <w:rPr>
          <w:rFonts w:ascii="Arial" w:eastAsia="Times New Roman" w:hAnsi="Arial" w:cs="Arial"/>
          <w:color w:val="495057"/>
          <w:sz w:val="21"/>
          <w:szCs w:val="21"/>
          <w:lang w:eastAsia="nl-NL"/>
        </w:rPr>
        <w:t xml:space="preserve"> een deel van het ontwikkelende materiaal </w:t>
      </w:r>
      <w:r w:rsidRPr="00662930">
        <w:rPr>
          <w:rFonts w:ascii="Arial" w:eastAsia="Times New Roman" w:hAnsi="Arial" w:cs="Arial"/>
          <w:color w:val="495057"/>
          <w:sz w:val="21"/>
          <w:szCs w:val="21"/>
          <w:lang w:eastAsia="nl-NL"/>
        </w:rPr>
        <w:t>tijdens de les laten ervaren. Wij vragen van u en van uw leerlingen of studenten om daarna een korte evaluatie hierover in te vullen. Die evaluatie is onderdeel van de eindbeoordeling van ons vak en daardoor dus van belang voor onze student.</w:t>
      </w:r>
    </w:p>
    <w:p w14:paraId="6E70E879" w14:textId="77777777" w:rsidR="00FA6F7F" w:rsidRDefault="00FA6F7F" w:rsidP="00662930">
      <w:pPr>
        <w:shd w:val="clear" w:color="auto" w:fill="FFFFFF"/>
        <w:spacing w:after="199" w:line="315" w:lineRule="atLeast"/>
        <w:rPr>
          <w:rFonts w:ascii="Arial" w:eastAsia="Times New Roman" w:hAnsi="Arial" w:cs="Arial"/>
          <w:color w:val="495057"/>
          <w:sz w:val="21"/>
          <w:szCs w:val="21"/>
          <w:lang w:eastAsia="nl-NL"/>
        </w:rPr>
      </w:pPr>
    </w:p>
    <w:p w14:paraId="2374F7E8" w14:textId="36B1C333" w:rsidR="00CC28D6" w:rsidRPr="00662930" w:rsidRDefault="00CC28D6" w:rsidP="00662930">
      <w:pPr>
        <w:shd w:val="clear" w:color="auto" w:fill="FFFFFF"/>
        <w:spacing w:after="199" w:line="315" w:lineRule="atLeast"/>
        <w:rPr>
          <w:rFonts w:ascii="Arial" w:eastAsia="Times New Roman" w:hAnsi="Arial" w:cs="Arial"/>
          <w:color w:val="495057"/>
          <w:sz w:val="21"/>
          <w:szCs w:val="21"/>
          <w:lang w:eastAsia="nl-NL"/>
        </w:rPr>
      </w:pPr>
      <w:r>
        <w:rPr>
          <w:rFonts w:ascii="Arial" w:eastAsia="Times New Roman" w:hAnsi="Arial" w:cs="Arial"/>
          <w:color w:val="495057"/>
          <w:sz w:val="21"/>
          <w:szCs w:val="21"/>
          <w:lang w:eastAsia="nl-NL"/>
        </w:rPr>
        <w:lastRenderedPageBreak/>
        <w:t>Gedurende onderwijsperiode 2 (22-11 t/m 21-01) zijn de studenten voornamelijk bezig met het ontwikkelen en uitvoeren van het leerarrangement. In onderwijsperiode 3 (</w:t>
      </w:r>
      <w:r w:rsidR="00FA6F7F">
        <w:rPr>
          <w:rFonts w:ascii="Arial" w:eastAsia="Times New Roman" w:hAnsi="Arial" w:cs="Arial"/>
          <w:color w:val="495057"/>
          <w:sz w:val="21"/>
          <w:szCs w:val="21"/>
          <w:lang w:eastAsia="nl-NL"/>
        </w:rPr>
        <w:t>0</w:t>
      </w:r>
      <w:r>
        <w:rPr>
          <w:rFonts w:ascii="Arial" w:eastAsia="Times New Roman" w:hAnsi="Arial" w:cs="Arial"/>
          <w:color w:val="495057"/>
          <w:sz w:val="21"/>
          <w:szCs w:val="21"/>
          <w:lang w:eastAsia="nl-NL"/>
        </w:rPr>
        <w:t>7-02</w:t>
      </w:r>
      <w:r w:rsidR="00FA6F7F">
        <w:rPr>
          <w:rFonts w:ascii="Arial" w:eastAsia="Times New Roman" w:hAnsi="Arial" w:cs="Arial"/>
          <w:color w:val="495057"/>
          <w:sz w:val="21"/>
          <w:szCs w:val="21"/>
          <w:lang w:eastAsia="nl-NL"/>
        </w:rPr>
        <w:t xml:space="preserve"> t/m </w:t>
      </w:r>
      <w:r>
        <w:rPr>
          <w:rFonts w:ascii="Arial" w:eastAsia="Times New Roman" w:hAnsi="Arial" w:cs="Arial"/>
          <w:color w:val="495057"/>
          <w:sz w:val="21"/>
          <w:szCs w:val="21"/>
          <w:lang w:eastAsia="nl-NL"/>
        </w:rPr>
        <w:t>08-</w:t>
      </w:r>
      <w:r w:rsidR="00FA6F7F">
        <w:rPr>
          <w:rFonts w:ascii="Arial" w:eastAsia="Times New Roman" w:hAnsi="Arial" w:cs="Arial"/>
          <w:color w:val="495057"/>
          <w:sz w:val="21"/>
          <w:szCs w:val="21"/>
          <w:lang w:eastAsia="nl-NL"/>
        </w:rPr>
        <w:t>04)</w:t>
      </w:r>
      <w:r>
        <w:rPr>
          <w:rFonts w:ascii="Arial" w:eastAsia="Times New Roman" w:hAnsi="Arial" w:cs="Arial"/>
          <w:color w:val="495057"/>
          <w:sz w:val="21"/>
          <w:szCs w:val="21"/>
          <w:lang w:eastAsia="nl-NL"/>
        </w:rPr>
        <w:t xml:space="preserve"> staat de casusopdracht met betrekking tot mediawijsheid centraal. Te zijner tijd stellen we u op de hoogte van de opzet en de inhoud van deze opdracht. </w:t>
      </w:r>
    </w:p>
    <w:p w14:paraId="653699D6" w14:textId="0853BC06" w:rsidR="00662930" w:rsidRPr="00662930" w:rsidRDefault="00662930" w:rsidP="00662930">
      <w:pPr>
        <w:shd w:val="clear" w:color="auto" w:fill="FFFFFF"/>
        <w:spacing w:after="199" w:line="315" w:lineRule="atLeast"/>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Mocht u naar aanleiding van deze e-mail nog vragen hebben, dan bent u van harte welkom om deze te stellen.</w:t>
      </w:r>
      <w:r w:rsidR="00FA6F7F">
        <w:rPr>
          <w:rFonts w:ascii="Arial" w:eastAsia="Times New Roman" w:hAnsi="Arial" w:cs="Arial"/>
          <w:color w:val="495057"/>
          <w:sz w:val="21"/>
          <w:szCs w:val="21"/>
          <w:lang w:eastAsia="nl-NL"/>
        </w:rPr>
        <w:t xml:space="preserve"> U kunt contact opnemen met de coördinator van de cursus, Jente Boxman (</w:t>
      </w:r>
      <w:hyperlink r:id="rId5" w:history="1">
        <w:r w:rsidR="00FA6F7F" w:rsidRPr="00F11BCA">
          <w:rPr>
            <w:rStyle w:val="Hyperlink"/>
            <w:rFonts w:ascii="Arial" w:eastAsia="Times New Roman" w:hAnsi="Arial" w:cs="Arial"/>
            <w:sz w:val="21"/>
            <w:szCs w:val="21"/>
            <w:lang w:eastAsia="nl-NL"/>
          </w:rPr>
          <w:t>boxmj@hr.nl</w:t>
        </w:r>
      </w:hyperlink>
      <w:r w:rsidR="00FA6F7F">
        <w:rPr>
          <w:rFonts w:ascii="Arial" w:eastAsia="Times New Roman" w:hAnsi="Arial" w:cs="Arial"/>
          <w:color w:val="495057"/>
          <w:sz w:val="21"/>
          <w:szCs w:val="21"/>
          <w:lang w:eastAsia="nl-NL"/>
        </w:rPr>
        <w:t xml:space="preserve">) of direct met de lesgevende docent van de student die u begeleidt.  </w:t>
      </w:r>
    </w:p>
    <w:p w14:paraId="7AB8939C" w14:textId="49F1D8BE" w:rsidR="00662930" w:rsidRPr="00662930" w:rsidRDefault="00662930" w:rsidP="00662930">
      <w:pPr>
        <w:shd w:val="clear" w:color="auto" w:fill="FFFFFF"/>
        <w:spacing w:after="199" w:line="315" w:lineRule="atLeast"/>
        <w:rPr>
          <w:rFonts w:ascii="Arial" w:eastAsia="Times New Roman" w:hAnsi="Arial" w:cs="Arial"/>
          <w:color w:val="495057"/>
          <w:sz w:val="21"/>
          <w:szCs w:val="21"/>
          <w:lang w:eastAsia="nl-NL"/>
        </w:rPr>
      </w:pPr>
      <w:r w:rsidRPr="00662930">
        <w:rPr>
          <w:rFonts w:ascii="Arial" w:eastAsia="Times New Roman" w:hAnsi="Arial" w:cs="Arial"/>
          <w:color w:val="495057"/>
          <w:sz w:val="21"/>
          <w:szCs w:val="21"/>
          <w:lang w:eastAsia="nl-NL"/>
        </w:rPr>
        <w:t xml:space="preserve">Met vriendelijke groet, </w:t>
      </w:r>
    </w:p>
    <w:p w14:paraId="5D0B10B0" w14:textId="27C90DCB" w:rsidR="00CC28D6" w:rsidRDefault="00CC28D6" w:rsidP="00662930">
      <w:pPr>
        <w:shd w:val="clear" w:color="auto" w:fill="FFFFFF"/>
        <w:spacing w:after="199" w:line="315" w:lineRule="atLeast"/>
        <w:rPr>
          <w:rFonts w:ascii="Arial" w:eastAsia="Times New Roman" w:hAnsi="Arial" w:cs="Arial"/>
          <w:color w:val="495057"/>
          <w:sz w:val="21"/>
          <w:szCs w:val="21"/>
          <w:lang w:eastAsia="nl-NL"/>
        </w:rPr>
      </w:pPr>
      <w:r>
        <w:rPr>
          <w:rFonts w:ascii="Arial" w:eastAsia="Times New Roman" w:hAnsi="Arial" w:cs="Arial"/>
          <w:color w:val="495057"/>
          <w:sz w:val="21"/>
          <w:szCs w:val="21"/>
          <w:lang w:eastAsia="nl-NL"/>
        </w:rPr>
        <w:t>De docenten van Didactiek n2: Lesgeven met ICT</w:t>
      </w:r>
    </w:p>
    <w:p w14:paraId="1DD6DF0E" w14:textId="77777777" w:rsidR="00423BEF" w:rsidRDefault="00C0495C"/>
    <w:sectPr w:rsidR="00423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568EC"/>
    <w:multiLevelType w:val="multilevel"/>
    <w:tmpl w:val="0C70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30"/>
    <w:rsid w:val="005A39D8"/>
    <w:rsid w:val="00662930"/>
    <w:rsid w:val="00B1590C"/>
    <w:rsid w:val="00C0495C"/>
    <w:rsid w:val="00CC28D6"/>
    <w:rsid w:val="00FA6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21E5"/>
  <w15:chartTrackingRefBased/>
  <w15:docId w15:val="{739CCE5C-C282-4D0E-9A69-AB4423E0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62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62930"/>
    <w:rPr>
      <w:color w:val="0000FF"/>
      <w:u w:val="single"/>
    </w:rPr>
  </w:style>
  <w:style w:type="character" w:styleId="Onopgelostemelding">
    <w:name w:val="Unresolved Mention"/>
    <w:basedOn w:val="Standaardalinea-lettertype"/>
    <w:uiPriority w:val="99"/>
    <w:semiHidden/>
    <w:unhideWhenUsed/>
    <w:rsid w:val="00FA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xmj@h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Boxman, J. (Jente)</dc:creator>
  <cp:keywords/>
  <dc:description/>
  <cp:lastModifiedBy>Boxman, J. (Jente)</cp:lastModifiedBy>
  <cp:revision>2</cp:revision>
  <dcterms:created xsi:type="dcterms:W3CDTF">2021-11-05T10:19:00Z</dcterms:created>
  <dcterms:modified xsi:type="dcterms:W3CDTF">2021-11-08T19:21:00Z</dcterms:modified>
</cp:coreProperties>
</file>